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F7" w:rsidRPr="00DE24F7" w:rsidRDefault="00DE24F7" w:rsidP="00DE24F7">
      <w:pPr>
        <w:jc w:val="center"/>
        <w:rPr>
          <w:rFonts w:hint="eastAsia"/>
          <w:b/>
          <w:sz w:val="28"/>
          <w:szCs w:val="28"/>
        </w:rPr>
      </w:pPr>
      <w:r w:rsidRPr="00DE24F7">
        <w:rPr>
          <w:rFonts w:hint="eastAsia"/>
          <w:b/>
          <w:sz w:val="28"/>
          <w:szCs w:val="28"/>
        </w:rPr>
        <w:t>关于</w:t>
      </w:r>
      <w:r w:rsidRPr="00DE24F7">
        <w:rPr>
          <w:b/>
          <w:sz w:val="28"/>
          <w:szCs w:val="28"/>
        </w:rPr>
        <w:t>加强婚姻家庭纠纷</w:t>
      </w:r>
      <w:proofErr w:type="gramStart"/>
      <w:r w:rsidRPr="00DE24F7">
        <w:rPr>
          <w:b/>
          <w:sz w:val="28"/>
          <w:szCs w:val="28"/>
        </w:rPr>
        <w:t>案件诉调对接</w:t>
      </w:r>
      <w:proofErr w:type="gramEnd"/>
      <w:r w:rsidRPr="00DE24F7">
        <w:rPr>
          <w:b/>
          <w:sz w:val="28"/>
          <w:szCs w:val="28"/>
        </w:rPr>
        <w:t>工作的实施意见</w:t>
      </w:r>
      <w:r w:rsidRPr="00DE24F7">
        <w:rPr>
          <w:rFonts w:hint="eastAsia"/>
          <w:b/>
          <w:sz w:val="28"/>
          <w:szCs w:val="28"/>
        </w:rPr>
        <w:t>（试</w:t>
      </w:r>
      <w:r w:rsidRPr="00DE24F7">
        <w:rPr>
          <w:b/>
          <w:sz w:val="28"/>
          <w:szCs w:val="28"/>
        </w:rPr>
        <w:t>行）</w:t>
      </w:r>
    </w:p>
    <w:p w:rsidR="00DE24F7" w:rsidRPr="00DE24F7" w:rsidRDefault="00DE24F7" w:rsidP="00DE24F7">
      <w:r w:rsidRPr="00DE24F7">
        <w:t xml:space="preserve">　　为建立健全多元化纠纷解决机制，充分发挥人民法院、妇联组织、人民调解组织在处理婚姻家庭纠纷中的各自专业优势，依法保障妇女、儿童、老人合法权益，维护家庭、社会关系和谐稳定。依据《中华人民共和国民事诉讼法》、《中华人民共和国婚姻法》、《中华人民共和国妇女权益保障法》、《中华人民共和国人民调解法》等法律以及《最高人民法院关于人民法院民事调解工作若干问题的规定》、《最高人民法院关于建立健全诉讼与非诉讼相衔接的矛盾纠纷解决机制的若干意见》等司法解释之规定，结合我市实际情况，共同制定本意见。</w:t>
      </w:r>
    </w:p>
    <w:p w:rsidR="00DE24F7" w:rsidRPr="00DE24F7" w:rsidRDefault="00DE24F7" w:rsidP="00DE24F7">
      <w:r w:rsidRPr="00DE24F7">
        <w:t xml:space="preserve">　　一、基本规定</w:t>
      </w:r>
    </w:p>
    <w:p w:rsidR="00DE24F7" w:rsidRPr="00DE24F7" w:rsidRDefault="00DE24F7" w:rsidP="00DE24F7">
      <w:r w:rsidRPr="00DE24F7">
        <w:t xml:space="preserve">　　第一条</w:t>
      </w:r>
      <w:r w:rsidRPr="00DE24F7">
        <w:t> </w:t>
      </w:r>
      <w:r w:rsidRPr="00DE24F7">
        <w:t>婚姻家庭纠纷人民调解委员会（</w:t>
      </w:r>
      <w:proofErr w:type="gramStart"/>
      <w:r w:rsidRPr="00DE24F7">
        <w:t>简称婚调委</w:t>
      </w:r>
      <w:proofErr w:type="gramEnd"/>
      <w:r w:rsidRPr="00DE24F7">
        <w:t>）系附设于各级妇联组织、受司法行政部门指导、负责本行政区域有关婚姻家庭纠纷调处的专业人民调解委员会。</w:t>
      </w:r>
    </w:p>
    <w:p w:rsidR="00DE24F7" w:rsidRPr="00DE24F7" w:rsidRDefault="00DE24F7" w:rsidP="00DE24F7">
      <w:r w:rsidRPr="00DE24F7">
        <w:t xml:space="preserve">　　苏州市及辖区各市（区）妇女联合会均</w:t>
      </w:r>
      <w:proofErr w:type="gramStart"/>
      <w:r w:rsidRPr="00DE24F7">
        <w:t>附设婚调委</w:t>
      </w:r>
      <w:proofErr w:type="gramEnd"/>
      <w:r w:rsidRPr="00DE24F7">
        <w:t>；有条件的各市（区）辖区乡镇、街道妇女联合会可</w:t>
      </w:r>
      <w:proofErr w:type="gramStart"/>
      <w:r w:rsidRPr="00DE24F7">
        <w:t>附设婚调委</w:t>
      </w:r>
      <w:proofErr w:type="gramEnd"/>
      <w:r w:rsidRPr="00DE24F7">
        <w:t>。</w:t>
      </w:r>
      <w:bookmarkStart w:id="0" w:name="_GoBack"/>
      <w:bookmarkEnd w:id="0"/>
    </w:p>
    <w:p w:rsidR="00DE24F7" w:rsidRPr="00DE24F7" w:rsidRDefault="00DE24F7" w:rsidP="00DE24F7">
      <w:r w:rsidRPr="00DE24F7">
        <w:t xml:space="preserve">　　第二条</w:t>
      </w:r>
      <w:proofErr w:type="gramStart"/>
      <w:r w:rsidRPr="00DE24F7">
        <w:t> </w:t>
      </w:r>
      <w:r w:rsidRPr="00DE24F7">
        <w:t>婚调委</w:t>
      </w:r>
      <w:proofErr w:type="gramEnd"/>
      <w:r w:rsidRPr="00DE24F7">
        <w:t>的主要职责是预防和化解婚姻家庭纠纷；总结、创新婚姻家庭纠纷预防和调处的新经验、新机制；</w:t>
      </w:r>
      <w:proofErr w:type="gramStart"/>
      <w:r w:rsidRPr="00DE24F7">
        <w:t>加强诉调对接</w:t>
      </w:r>
      <w:proofErr w:type="gramEnd"/>
      <w:r w:rsidRPr="00DE24F7">
        <w:t>工作，协助配合法院调处疑难复杂、矛盾易激化婚姻家庭纠纷。</w:t>
      </w:r>
    </w:p>
    <w:p w:rsidR="00DE24F7" w:rsidRPr="00DE24F7" w:rsidRDefault="00DE24F7" w:rsidP="00DE24F7">
      <w:r w:rsidRPr="00DE24F7">
        <w:t xml:space="preserve">　　第三条</w:t>
      </w:r>
      <w:r w:rsidRPr="00DE24F7">
        <w:t> </w:t>
      </w:r>
      <w:r w:rsidRPr="00DE24F7">
        <w:t>人民法院受理婚姻家庭纠纷案件后，经各方当事人同意，可在立案前</w:t>
      </w:r>
      <w:proofErr w:type="gramStart"/>
      <w:r w:rsidRPr="00DE24F7">
        <w:t>委派婚调委</w:t>
      </w:r>
      <w:proofErr w:type="gramEnd"/>
      <w:r w:rsidRPr="00DE24F7">
        <w:t>进行诉前调解；亦可在立案后委托或</w:t>
      </w:r>
      <w:proofErr w:type="gramStart"/>
      <w:r w:rsidRPr="00DE24F7">
        <w:t>邀请婚调委</w:t>
      </w:r>
      <w:proofErr w:type="gramEnd"/>
      <w:r w:rsidRPr="00DE24F7">
        <w:t>调解。</w:t>
      </w:r>
    </w:p>
    <w:p w:rsidR="00DE24F7" w:rsidRPr="00DE24F7" w:rsidRDefault="00DE24F7" w:rsidP="00DE24F7">
      <w:r w:rsidRPr="00DE24F7">
        <w:t xml:space="preserve">　　第四条</w:t>
      </w:r>
      <w:r w:rsidRPr="00DE24F7">
        <w:t> </w:t>
      </w:r>
      <w:r w:rsidRPr="00DE24F7">
        <w:t>人民法院委派、委托或</w:t>
      </w:r>
      <w:proofErr w:type="gramStart"/>
      <w:r w:rsidRPr="00DE24F7">
        <w:t>邀请婚调委</w:t>
      </w:r>
      <w:proofErr w:type="gramEnd"/>
      <w:r w:rsidRPr="00DE24F7">
        <w:t>调解的婚姻家庭纠纷包括：</w:t>
      </w:r>
    </w:p>
    <w:p w:rsidR="00DE24F7" w:rsidRPr="00DE24F7" w:rsidRDefault="00DE24F7" w:rsidP="00DE24F7">
      <w:r w:rsidRPr="00DE24F7">
        <w:t xml:space="preserve">　　（一）离婚纠纷、婚约财产纠纷；</w:t>
      </w:r>
    </w:p>
    <w:p w:rsidR="00DE24F7" w:rsidRPr="00DE24F7" w:rsidRDefault="00DE24F7" w:rsidP="00DE24F7">
      <w:r w:rsidRPr="00DE24F7">
        <w:t xml:space="preserve">　　（二）监护权纠纷、探望权纠纷；</w:t>
      </w:r>
    </w:p>
    <w:p w:rsidR="00DE24F7" w:rsidRPr="00DE24F7" w:rsidRDefault="00DE24F7" w:rsidP="00DE24F7">
      <w:r w:rsidRPr="00DE24F7">
        <w:t xml:space="preserve">　　（三）离婚后财产纠纷、离婚</w:t>
      </w:r>
      <w:proofErr w:type="gramStart"/>
      <w:r w:rsidRPr="00DE24F7">
        <w:t>后损害</w:t>
      </w:r>
      <w:proofErr w:type="gramEnd"/>
      <w:r w:rsidRPr="00DE24F7">
        <w:t>责任纠纷；</w:t>
      </w:r>
    </w:p>
    <w:p w:rsidR="00DE24F7" w:rsidRPr="00DE24F7" w:rsidRDefault="00DE24F7" w:rsidP="00DE24F7">
      <w:r w:rsidRPr="00DE24F7">
        <w:t xml:space="preserve">　　（四）抚养、扶养、赡养、继承、析产纠纷；</w:t>
      </w:r>
    </w:p>
    <w:p w:rsidR="00DE24F7" w:rsidRPr="00DE24F7" w:rsidRDefault="00DE24F7" w:rsidP="00DE24F7">
      <w:r w:rsidRPr="00DE24F7">
        <w:t xml:space="preserve">　　（五）其它婚姻家庭纠纷。</w:t>
      </w:r>
    </w:p>
    <w:p w:rsidR="00DE24F7" w:rsidRPr="00DE24F7" w:rsidRDefault="00DE24F7" w:rsidP="00DE24F7">
      <w:r w:rsidRPr="00DE24F7">
        <w:t xml:space="preserve">　　确认身份关系、确认收养关系、确认婚姻关系等法律、司法解释规定不适用调解的婚姻家庭纠纷不得委派、委托或</w:t>
      </w:r>
      <w:proofErr w:type="gramStart"/>
      <w:r w:rsidRPr="00DE24F7">
        <w:t>邀请婚调委</w:t>
      </w:r>
      <w:proofErr w:type="gramEnd"/>
      <w:r w:rsidRPr="00DE24F7">
        <w:t>进行调解。</w:t>
      </w:r>
    </w:p>
    <w:p w:rsidR="00DE24F7" w:rsidRPr="00DE24F7" w:rsidRDefault="00DE24F7" w:rsidP="00DE24F7">
      <w:r w:rsidRPr="00DE24F7">
        <w:t xml:space="preserve">　　</w:t>
      </w:r>
      <w:proofErr w:type="gramStart"/>
      <w:r w:rsidRPr="00DE24F7">
        <w:t>婚调委</w:t>
      </w:r>
      <w:proofErr w:type="gramEnd"/>
      <w:r w:rsidRPr="00DE24F7">
        <w:t>调解达成的调解协议中涉及婚姻关系解除的，应告知当事人向民政部门办理离婚登记或由人民法院出具民事调解书并由当事人签收后协议内容方发生法律效力。</w:t>
      </w:r>
    </w:p>
    <w:p w:rsidR="00DE24F7" w:rsidRPr="00DE24F7" w:rsidRDefault="00DE24F7" w:rsidP="00DE24F7">
      <w:r w:rsidRPr="00DE24F7">
        <w:t xml:space="preserve">　　第五条</w:t>
      </w:r>
      <w:proofErr w:type="gramStart"/>
      <w:r w:rsidRPr="00DE24F7">
        <w:t> </w:t>
      </w:r>
      <w:r w:rsidRPr="00DE24F7">
        <w:t>婚调委</w:t>
      </w:r>
      <w:proofErr w:type="gramEnd"/>
      <w:r w:rsidRPr="00DE24F7">
        <w:t>指定</w:t>
      </w:r>
      <w:r w:rsidRPr="00DE24F7">
        <w:t>1-2</w:t>
      </w:r>
      <w:r w:rsidRPr="00DE24F7">
        <w:t>名委员或特邀调解员具体负责承办人民法院委派、委托或邀请调解的婚姻家庭纠纷。</w:t>
      </w:r>
    </w:p>
    <w:p w:rsidR="00DE24F7" w:rsidRPr="00DE24F7" w:rsidRDefault="00DE24F7" w:rsidP="00DE24F7">
      <w:r w:rsidRPr="00DE24F7">
        <w:t xml:space="preserve">　　第六条</w:t>
      </w:r>
      <w:proofErr w:type="gramStart"/>
      <w:r w:rsidRPr="00DE24F7">
        <w:t> </w:t>
      </w:r>
      <w:r w:rsidRPr="00DE24F7">
        <w:t>婚调委</w:t>
      </w:r>
      <w:proofErr w:type="gramEnd"/>
      <w:r w:rsidRPr="00DE24F7">
        <w:t>及其调解人员在调解或参与调解过程中应当遵循自愿、合法原则，调解活动应当保持中立地位；对在调解过程中获悉的审判秘密、商业秘密、当事人隐私和其他不宜公开的信息负有保密义务。</w:t>
      </w:r>
    </w:p>
    <w:p w:rsidR="00DE24F7" w:rsidRPr="00DE24F7" w:rsidRDefault="00DE24F7" w:rsidP="00DE24F7">
      <w:r w:rsidRPr="00DE24F7">
        <w:t xml:space="preserve">　　第七条</w:t>
      </w:r>
      <w:proofErr w:type="gramStart"/>
      <w:r w:rsidRPr="00DE24F7">
        <w:t> </w:t>
      </w:r>
      <w:r w:rsidRPr="00DE24F7">
        <w:t>婚调委</w:t>
      </w:r>
      <w:proofErr w:type="gramEnd"/>
      <w:r w:rsidRPr="00DE24F7">
        <w:t>及其调解人员在调解或参与调解过程中应当廉洁自律，不得索取、收受财物或者谋取其他不正当利益。</w:t>
      </w:r>
    </w:p>
    <w:p w:rsidR="00DE24F7" w:rsidRPr="00DE24F7" w:rsidRDefault="00DE24F7" w:rsidP="00DE24F7">
      <w:r w:rsidRPr="00DE24F7">
        <w:t xml:space="preserve">　　第八条</w:t>
      </w:r>
      <w:r w:rsidRPr="00DE24F7">
        <w:t> </w:t>
      </w:r>
      <w:r w:rsidRPr="00DE24F7">
        <w:t>基层人民法院应当优先将符合条件的婚姻家庭纠纷人民调解员提请任命为人民陪审员，最大限度发挥人民</w:t>
      </w:r>
      <w:proofErr w:type="gramStart"/>
      <w:r w:rsidRPr="00DE24F7">
        <w:t>调解员身在</w:t>
      </w:r>
      <w:proofErr w:type="gramEnd"/>
      <w:r w:rsidRPr="00DE24F7">
        <w:t>基层、贴近群众的独特优势，努力化解婚姻家庭纠纷。</w:t>
      </w:r>
    </w:p>
    <w:p w:rsidR="00DE24F7" w:rsidRPr="00DE24F7" w:rsidRDefault="00DE24F7" w:rsidP="00DE24F7">
      <w:r w:rsidRPr="00DE24F7">
        <w:t xml:space="preserve">　　第九条</w:t>
      </w:r>
      <w:r w:rsidRPr="00DE24F7">
        <w:t> </w:t>
      </w:r>
      <w:r w:rsidRPr="00DE24F7">
        <w:t>人民法院、司法行政部门应当</w:t>
      </w:r>
      <w:proofErr w:type="gramStart"/>
      <w:r w:rsidRPr="00DE24F7">
        <w:t>为婚调委</w:t>
      </w:r>
      <w:proofErr w:type="gramEnd"/>
      <w:r w:rsidRPr="00DE24F7">
        <w:t>的调解工作提供如下必要的业务指导和培训，进一步提升婚姻家庭人民调解工作规范化、专业化水平：</w:t>
      </w:r>
    </w:p>
    <w:p w:rsidR="00DE24F7" w:rsidRPr="00DE24F7" w:rsidRDefault="00DE24F7" w:rsidP="00DE24F7">
      <w:r w:rsidRPr="00DE24F7">
        <w:t xml:space="preserve">　　（一）</w:t>
      </w:r>
      <w:proofErr w:type="gramStart"/>
      <w:r w:rsidRPr="00DE24F7">
        <w:t>为婚调委</w:t>
      </w:r>
      <w:proofErr w:type="gramEnd"/>
      <w:r w:rsidRPr="00DE24F7">
        <w:t>受理的纠纷提供法律咨询意见；</w:t>
      </w:r>
    </w:p>
    <w:p w:rsidR="00DE24F7" w:rsidRPr="00DE24F7" w:rsidRDefault="00DE24F7" w:rsidP="00DE24F7">
      <w:r w:rsidRPr="00DE24F7">
        <w:t xml:space="preserve">　　（二）定期反馈婚姻家庭人民调解工作存在的瑕疵及问题；</w:t>
      </w:r>
    </w:p>
    <w:p w:rsidR="00DE24F7" w:rsidRPr="00DE24F7" w:rsidRDefault="00DE24F7" w:rsidP="00DE24F7">
      <w:r w:rsidRPr="00DE24F7">
        <w:t xml:space="preserve">　　（三）定期</w:t>
      </w:r>
      <w:proofErr w:type="gramStart"/>
      <w:r w:rsidRPr="00DE24F7">
        <w:t>对婚调</w:t>
      </w:r>
      <w:proofErr w:type="gramEnd"/>
      <w:r w:rsidRPr="00DE24F7">
        <w:t>委委员和特邀调解员进行业务培训。</w:t>
      </w:r>
    </w:p>
    <w:p w:rsidR="00DE24F7" w:rsidRPr="00DE24F7" w:rsidRDefault="00DE24F7" w:rsidP="00DE24F7">
      <w:r w:rsidRPr="00DE24F7">
        <w:t xml:space="preserve">　　二、特邀调解员的选聘与解聘</w:t>
      </w:r>
    </w:p>
    <w:p w:rsidR="00DE24F7" w:rsidRPr="00DE24F7" w:rsidRDefault="00DE24F7" w:rsidP="00DE24F7">
      <w:r w:rsidRPr="00DE24F7">
        <w:t xml:space="preserve">　　第十条</w:t>
      </w:r>
      <w:r w:rsidRPr="00DE24F7">
        <w:t> </w:t>
      </w:r>
      <w:r w:rsidRPr="00DE24F7">
        <w:t>特邀调解员的选聘，由人民法院、司法行政部门、妇联组织共同研究，提出建议</w:t>
      </w:r>
      <w:r w:rsidRPr="00DE24F7">
        <w:lastRenderedPageBreak/>
        <w:t>人选名单，</w:t>
      </w:r>
      <w:proofErr w:type="gramStart"/>
      <w:r w:rsidRPr="00DE24F7">
        <w:t>由婚调</w:t>
      </w:r>
      <w:proofErr w:type="gramEnd"/>
      <w:r w:rsidRPr="00DE24F7">
        <w:t>委聘请并颁发聘书。</w:t>
      </w:r>
    </w:p>
    <w:p w:rsidR="00DE24F7" w:rsidRPr="00DE24F7" w:rsidRDefault="00DE24F7" w:rsidP="00DE24F7">
      <w:r w:rsidRPr="00DE24F7">
        <w:t xml:space="preserve">　　第十一条</w:t>
      </w:r>
      <w:r w:rsidRPr="00DE24F7">
        <w:t> </w:t>
      </w:r>
      <w:r w:rsidRPr="00DE24F7">
        <w:t>特邀调解员原则上从符合下列条件的各级党政机关、妇联组织、企事业单位、社区和行政村妇女干部、妇联组织聘用的相关专业人员（现职法官、检察官除外）中产生。</w:t>
      </w:r>
    </w:p>
    <w:p w:rsidR="00DE24F7" w:rsidRPr="00DE24F7" w:rsidRDefault="00DE24F7" w:rsidP="00DE24F7">
      <w:r w:rsidRPr="00DE24F7">
        <w:t xml:space="preserve">　　（一）具有大学专科以上学历。对年龄较大，群众威望较高的，选聘文化条件可以适当放宽。</w:t>
      </w:r>
    </w:p>
    <w:p w:rsidR="00DE24F7" w:rsidRPr="00DE24F7" w:rsidRDefault="00DE24F7" w:rsidP="00DE24F7">
      <w:r w:rsidRPr="00DE24F7">
        <w:t xml:space="preserve">　　（二）品德良好、责任心强、熟悉法律、法规及政策，有一定的群众工作和调解工作经验。</w:t>
      </w:r>
    </w:p>
    <w:p w:rsidR="00DE24F7" w:rsidRPr="00DE24F7" w:rsidRDefault="00DE24F7" w:rsidP="00DE24F7">
      <w:r w:rsidRPr="00DE24F7">
        <w:t xml:space="preserve">　　第十二条</w:t>
      </w:r>
      <w:r w:rsidRPr="00DE24F7">
        <w:t> </w:t>
      </w:r>
      <w:r w:rsidRPr="00DE24F7">
        <w:t>特邀调解员违反本《实施意见》第六条、第七条规定，或有其他不宜胜任情形的，由人民法院、司法行政部门及妇联组织共同研究，提出建议，</w:t>
      </w:r>
      <w:proofErr w:type="gramStart"/>
      <w:r w:rsidRPr="00DE24F7">
        <w:t>由婚调</w:t>
      </w:r>
      <w:proofErr w:type="gramEnd"/>
      <w:r w:rsidRPr="00DE24F7">
        <w:t>委予以解聘。</w:t>
      </w:r>
    </w:p>
    <w:p w:rsidR="00DE24F7" w:rsidRPr="00DE24F7" w:rsidRDefault="00DE24F7" w:rsidP="00DE24F7">
      <w:r w:rsidRPr="00DE24F7">
        <w:t xml:space="preserve">　　三、委派、委托调解流程</w:t>
      </w:r>
    </w:p>
    <w:p w:rsidR="00DE24F7" w:rsidRPr="00DE24F7" w:rsidRDefault="00DE24F7" w:rsidP="00DE24F7">
      <w:r w:rsidRPr="00DE24F7">
        <w:t xml:space="preserve">　　第十三条</w:t>
      </w:r>
      <w:r w:rsidRPr="00DE24F7">
        <w:t> </w:t>
      </w:r>
      <w:r w:rsidRPr="00DE24F7">
        <w:t>人民法院委派、委托调解婚姻家庭纠纷的，应当</w:t>
      </w:r>
      <w:proofErr w:type="gramStart"/>
      <w:r w:rsidRPr="00DE24F7">
        <w:t>向婚调</w:t>
      </w:r>
      <w:proofErr w:type="gramEnd"/>
      <w:r w:rsidRPr="00DE24F7">
        <w:t>委出具委派、委托函，并</w:t>
      </w:r>
      <w:proofErr w:type="gramStart"/>
      <w:r w:rsidRPr="00DE24F7">
        <w:t>附各方</w:t>
      </w:r>
      <w:proofErr w:type="gramEnd"/>
      <w:r w:rsidRPr="00DE24F7">
        <w:t>当事人申请书和相关证据材料。</w:t>
      </w:r>
    </w:p>
    <w:p w:rsidR="00DE24F7" w:rsidRPr="00DE24F7" w:rsidRDefault="00DE24F7" w:rsidP="00DE24F7">
      <w:r w:rsidRPr="00DE24F7">
        <w:t xml:space="preserve">　　第十四条</w:t>
      </w:r>
      <w:proofErr w:type="gramStart"/>
      <w:r w:rsidRPr="00DE24F7">
        <w:t> </w:t>
      </w:r>
      <w:r w:rsidRPr="00DE24F7">
        <w:t>婚调委</w:t>
      </w:r>
      <w:proofErr w:type="gramEnd"/>
      <w:r w:rsidRPr="00DE24F7">
        <w:t>在收到人民法院的移送材料后，应当进行初审，对符合规定的，应当及时指派调解人员具体承办调解工作。</w:t>
      </w:r>
    </w:p>
    <w:p w:rsidR="00DE24F7" w:rsidRPr="00DE24F7" w:rsidRDefault="00DE24F7" w:rsidP="00DE24F7">
      <w:r w:rsidRPr="00DE24F7">
        <w:t xml:space="preserve">　　第十五条</w:t>
      </w:r>
      <w:r w:rsidRPr="00DE24F7">
        <w:t> </w:t>
      </w:r>
      <w:r w:rsidRPr="00DE24F7">
        <w:t>当事人申请不公开调解的，</w:t>
      </w:r>
      <w:proofErr w:type="gramStart"/>
      <w:r w:rsidRPr="00DE24F7">
        <w:t>婚调委</w:t>
      </w:r>
      <w:proofErr w:type="gramEnd"/>
      <w:r w:rsidRPr="00DE24F7">
        <w:t>应予准许。调解时各方当事人应当同时在场。</w:t>
      </w:r>
    </w:p>
    <w:p w:rsidR="00DE24F7" w:rsidRPr="00DE24F7" w:rsidRDefault="00DE24F7" w:rsidP="00DE24F7">
      <w:r w:rsidRPr="00DE24F7">
        <w:t xml:space="preserve">　　第十六条</w:t>
      </w:r>
      <w:proofErr w:type="gramStart"/>
      <w:r w:rsidRPr="00DE24F7">
        <w:t> </w:t>
      </w:r>
      <w:r w:rsidRPr="00DE24F7">
        <w:t>婚调委</w:t>
      </w:r>
      <w:proofErr w:type="gramEnd"/>
      <w:r w:rsidRPr="00DE24F7">
        <w:t>在调解过程中应当制作调解笔录。调解笔录应当真实完整地反映调解过程及双方当事人的调解意见。</w:t>
      </w:r>
    </w:p>
    <w:p w:rsidR="00DE24F7" w:rsidRPr="00DE24F7" w:rsidRDefault="00DE24F7" w:rsidP="00DE24F7">
      <w:r w:rsidRPr="00DE24F7">
        <w:t xml:space="preserve">　　第十七条</w:t>
      </w:r>
      <w:r w:rsidRPr="00DE24F7">
        <w:t> </w:t>
      </w:r>
      <w:r w:rsidRPr="00DE24F7">
        <w:t>当事人达成调解协议的，</w:t>
      </w:r>
      <w:proofErr w:type="gramStart"/>
      <w:r w:rsidRPr="00DE24F7">
        <w:t>婚调委应当</w:t>
      </w:r>
      <w:proofErr w:type="gramEnd"/>
      <w:r w:rsidRPr="00DE24F7">
        <w:t>制作人民调解协议书，由各方当事人及调解人员签字并加盖调委会印章。</w:t>
      </w:r>
      <w:proofErr w:type="gramStart"/>
      <w:r w:rsidRPr="00DE24F7">
        <w:t>婚调委应当</w:t>
      </w:r>
      <w:proofErr w:type="gramEnd"/>
      <w:r w:rsidRPr="00DE24F7">
        <w:t>在达成协议后三日内将调解笔录、调解协议及其他相关材料一并移交委派、委托人民法院。</w:t>
      </w:r>
    </w:p>
    <w:p w:rsidR="00DE24F7" w:rsidRPr="00DE24F7" w:rsidRDefault="00DE24F7" w:rsidP="00DE24F7">
      <w:r w:rsidRPr="00DE24F7">
        <w:t xml:space="preserve">　　第十八条</w:t>
      </w:r>
      <w:r w:rsidRPr="00DE24F7">
        <w:t xml:space="preserve">  </w:t>
      </w:r>
      <w:r w:rsidRPr="00DE24F7">
        <w:t>当事人未达成调解协议或当事人一方或双方明确表示不同意继续调解的，</w:t>
      </w:r>
      <w:proofErr w:type="gramStart"/>
      <w:r w:rsidRPr="00DE24F7">
        <w:t>由婚调</w:t>
      </w:r>
      <w:proofErr w:type="gramEnd"/>
      <w:r w:rsidRPr="00DE24F7">
        <w:t>委向人民法院出具调解终结书。</w:t>
      </w:r>
      <w:proofErr w:type="gramStart"/>
      <w:r w:rsidRPr="00DE24F7">
        <w:t>婚调委应当</w:t>
      </w:r>
      <w:proofErr w:type="gramEnd"/>
      <w:r w:rsidRPr="00DE24F7">
        <w:t>在调解终结后三日内将调解笔录及其他相关材料一并移交委派、委托人民法院。</w:t>
      </w:r>
    </w:p>
    <w:p w:rsidR="00DE24F7" w:rsidRPr="00DE24F7" w:rsidRDefault="00DE24F7" w:rsidP="00DE24F7">
      <w:r w:rsidRPr="00DE24F7">
        <w:t xml:space="preserve">　　第十九条</w:t>
      </w:r>
      <w:r w:rsidRPr="00DE24F7">
        <w:t> </w:t>
      </w:r>
      <w:r w:rsidRPr="00DE24F7">
        <w:t>人民法院立案前委派、立案后</w:t>
      </w:r>
      <w:proofErr w:type="gramStart"/>
      <w:r w:rsidRPr="00DE24F7">
        <w:t>委托婚调委</w:t>
      </w:r>
      <w:proofErr w:type="gramEnd"/>
      <w:r w:rsidRPr="00DE24F7">
        <w:t>进行调解，调解期间一般不超过</w:t>
      </w:r>
      <w:r w:rsidRPr="00DE24F7">
        <w:t>30</w:t>
      </w:r>
      <w:r w:rsidRPr="00DE24F7">
        <w:t>日；调解期满未达成调解协议的，经各方当事人同意，可以适当延长，延长期间不得超过</w:t>
      </w:r>
      <w:r w:rsidRPr="00DE24F7">
        <w:t>30</w:t>
      </w:r>
      <w:r w:rsidRPr="00DE24F7">
        <w:t>日。</w:t>
      </w:r>
      <w:proofErr w:type="gramStart"/>
      <w:r w:rsidRPr="00DE24F7">
        <w:t>婚调委</w:t>
      </w:r>
      <w:proofErr w:type="gramEnd"/>
      <w:r w:rsidRPr="00DE24F7">
        <w:t>调解期间不计</w:t>
      </w:r>
      <w:proofErr w:type="gramStart"/>
      <w:r w:rsidRPr="00DE24F7">
        <w:t>入法院</w:t>
      </w:r>
      <w:proofErr w:type="gramEnd"/>
      <w:r w:rsidRPr="00DE24F7">
        <w:t>审理期间。</w:t>
      </w:r>
    </w:p>
    <w:p w:rsidR="00DE24F7" w:rsidRPr="00DE24F7" w:rsidRDefault="00DE24F7" w:rsidP="00DE24F7">
      <w:r w:rsidRPr="00DE24F7">
        <w:t xml:space="preserve">　　第二十条</w:t>
      </w:r>
      <w:proofErr w:type="gramStart"/>
      <w:r w:rsidRPr="00DE24F7">
        <w:t> </w:t>
      </w:r>
      <w:r w:rsidRPr="00DE24F7">
        <w:t>婚调委</w:t>
      </w:r>
      <w:proofErr w:type="gramEnd"/>
      <w:r w:rsidRPr="00DE24F7">
        <w:t>在调解过程中应当与委派、委托人民法院案件承办部门和承办法官保持联系并及时沟通相关事项，共同做好当事人的稳控工作，合力化解矛盾纠纷。</w:t>
      </w:r>
    </w:p>
    <w:p w:rsidR="00DE24F7" w:rsidRPr="00DE24F7" w:rsidRDefault="00DE24F7" w:rsidP="00DE24F7">
      <w:r w:rsidRPr="00DE24F7">
        <w:t xml:space="preserve">　　第二十一条</w:t>
      </w:r>
      <w:proofErr w:type="gramStart"/>
      <w:r w:rsidRPr="00DE24F7">
        <w:t> </w:t>
      </w:r>
      <w:r w:rsidRPr="00DE24F7">
        <w:t>婚调委</w:t>
      </w:r>
      <w:proofErr w:type="gramEnd"/>
      <w:r w:rsidRPr="00DE24F7">
        <w:t>在调解离婚、赡养、继承、扶养、收养等纠纷时，一方当事人主张对方实施了家庭暴力行为的，可建议当事人向委派、委托人民法院申请采取人身安全保护措施；</w:t>
      </w:r>
      <w:proofErr w:type="gramStart"/>
      <w:r w:rsidRPr="00DE24F7">
        <w:t>婚调委</w:t>
      </w:r>
      <w:proofErr w:type="gramEnd"/>
      <w:r w:rsidRPr="00DE24F7">
        <w:t>认为对方当事人实施家庭暴力行为证据确凿、情节严重的，可直接书面提醒或建议委派、委托人民法院对受害方当事人采取人身安全保护措施。</w:t>
      </w:r>
    </w:p>
    <w:p w:rsidR="00DE24F7" w:rsidRPr="00DE24F7" w:rsidRDefault="00DE24F7" w:rsidP="00DE24F7">
      <w:r w:rsidRPr="00DE24F7">
        <w:t xml:space="preserve">　　人民法院在收到当事人申请</w:t>
      </w:r>
      <w:proofErr w:type="gramStart"/>
      <w:r w:rsidRPr="00DE24F7">
        <w:t>或婚调委</w:t>
      </w:r>
      <w:proofErr w:type="gramEnd"/>
      <w:r w:rsidRPr="00DE24F7">
        <w:t>书面建议后</w:t>
      </w:r>
      <w:r w:rsidRPr="00DE24F7">
        <w:t>48</w:t>
      </w:r>
      <w:r w:rsidRPr="00DE24F7">
        <w:t>小时内进行审查。经审查确认存在家庭暴力行为的，应当依法出具人身安全保护民事裁定书。</w:t>
      </w:r>
    </w:p>
    <w:p w:rsidR="00DE24F7" w:rsidRPr="00DE24F7" w:rsidRDefault="00DE24F7" w:rsidP="00DE24F7">
      <w:r w:rsidRPr="00DE24F7">
        <w:t xml:space="preserve">　　四、调解人员的回避</w:t>
      </w:r>
    </w:p>
    <w:p w:rsidR="00DE24F7" w:rsidRPr="00DE24F7" w:rsidRDefault="00DE24F7" w:rsidP="00DE24F7">
      <w:r w:rsidRPr="00DE24F7">
        <w:t xml:space="preserve">　　第二十二条</w:t>
      </w:r>
      <w:r w:rsidRPr="00DE24F7">
        <w:t> </w:t>
      </w:r>
      <w:r w:rsidRPr="00DE24F7">
        <w:t>调解人员有下列情形之一的，应当自行回避；当事人有权以口头或者书面形式申请回避：</w:t>
      </w:r>
    </w:p>
    <w:p w:rsidR="00DE24F7" w:rsidRPr="00DE24F7" w:rsidRDefault="00DE24F7" w:rsidP="00DE24F7">
      <w:r w:rsidRPr="00DE24F7">
        <w:t xml:space="preserve">　　（一）是本纠纷当事人或者当事人、代理人近亲属的；</w:t>
      </w:r>
    </w:p>
    <w:p w:rsidR="00DE24F7" w:rsidRPr="00DE24F7" w:rsidRDefault="00DE24F7" w:rsidP="00DE24F7">
      <w:r w:rsidRPr="00DE24F7">
        <w:t xml:space="preserve">　　（二）与本纠纷当事人有利害关系，可能影响公正调解的；</w:t>
      </w:r>
    </w:p>
    <w:p w:rsidR="00DE24F7" w:rsidRPr="00DE24F7" w:rsidRDefault="00DE24F7" w:rsidP="00DE24F7">
      <w:r w:rsidRPr="00DE24F7">
        <w:t xml:space="preserve">　　（三）与本纠纷当事人有其他关系，可能影响公正调解的。</w:t>
      </w:r>
    </w:p>
    <w:p w:rsidR="00DE24F7" w:rsidRPr="00DE24F7" w:rsidRDefault="00DE24F7" w:rsidP="00DE24F7">
      <w:r w:rsidRPr="00DE24F7">
        <w:t xml:space="preserve">　　调解人员违反本《实施意见》第六条、第七条规定的，当事人有权要求回避或终止调解。</w:t>
      </w:r>
    </w:p>
    <w:p w:rsidR="00DE24F7" w:rsidRPr="00DE24F7" w:rsidRDefault="00DE24F7" w:rsidP="00DE24F7">
      <w:r w:rsidRPr="00DE24F7">
        <w:t xml:space="preserve">　　第二十三条</w:t>
      </w:r>
      <w:r w:rsidRPr="00DE24F7">
        <w:t> </w:t>
      </w:r>
      <w:r w:rsidRPr="00DE24F7">
        <w:t>当事人申请调解人员回避的，应当在调解协议签订前提出。调解协议签订后，一方当事人仅以调解人员违反回避规定为由，主张调解协议无效的，不予支持。</w:t>
      </w:r>
    </w:p>
    <w:p w:rsidR="00DE24F7" w:rsidRPr="00DE24F7" w:rsidRDefault="00DE24F7" w:rsidP="00DE24F7">
      <w:r w:rsidRPr="00DE24F7">
        <w:lastRenderedPageBreak/>
        <w:t xml:space="preserve">　　第二十四条</w:t>
      </w:r>
      <w:r w:rsidRPr="00DE24F7">
        <w:t> </w:t>
      </w:r>
      <w:r w:rsidRPr="00DE24F7">
        <w:t>调解人员的回避，</w:t>
      </w:r>
      <w:proofErr w:type="gramStart"/>
      <w:r w:rsidRPr="00DE24F7">
        <w:t>由婚调</w:t>
      </w:r>
      <w:proofErr w:type="gramEnd"/>
      <w:r w:rsidRPr="00DE24F7">
        <w:t>委决定。</w:t>
      </w:r>
    </w:p>
    <w:p w:rsidR="00DE24F7" w:rsidRPr="00DE24F7" w:rsidRDefault="00DE24F7" w:rsidP="00DE24F7">
      <w:r w:rsidRPr="00DE24F7">
        <w:t xml:space="preserve">　　第二十五条</w:t>
      </w:r>
      <w:r w:rsidRPr="00DE24F7">
        <w:t> </w:t>
      </w:r>
      <w:r w:rsidRPr="00DE24F7">
        <w:t>被申请回避的调解人员</w:t>
      </w:r>
      <w:proofErr w:type="gramStart"/>
      <w:r w:rsidRPr="00DE24F7">
        <w:t>在婚调委作出</w:t>
      </w:r>
      <w:proofErr w:type="gramEnd"/>
      <w:r w:rsidRPr="00DE24F7">
        <w:t>是否回避的决定前，应当暂停参与本案的调解活动。</w:t>
      </w:r>
    </w:p>
    <w:p w:rsidR="00DE24F7" w:rsidRPr="00DE24F7" w:rsidRDefault="00DE24F7" w:rsidP="00DE24F7">
      <w:r w:rsidRPr="00DE24F7">
        <w:t xml:space="preserve">　　五、调解协议效力的确认</w:t>
      </w:r>
    </w:p>
    <w:p w:rsidR="00DE24F7" w:rsidRPr="00DE24F7" w:rsidRDefault="00DE24F7" w:rsidP="00DE24F7">
      <w:r w:rsidRPr="00DE24F7">
        <w:t xml:space="preserve">　　第二十六条</w:t>
      </w:r>
      <w:r w:rsidRPr="00DE24F7">
        <w:t> </w:t>
      </w:r>
      <w:r w:rsidRPr="00DE24F7">
        <w:t>基层人民法院立案前</w:t>
      </w:r>
      <w:proofErr w:type="gramStart"/>
      <w:r w:rsidRPr="00DE24F7">
        <w:t>委派婚调委</w:t>
      </w:r>
      <w:proofErr w:type="gramEnd"/>
      <w:r w:rsidRPr="00DE24F7">
        <w:t>调解达成的调解协议</w:t>
      </w:r>
      <w:proofErr w:type="gramStart"/>
      <w:r w:rsidRPr="00DE24F7">
        <w:t>或婚调委</w:t>
      </w:r>
      <w:proofErr w:type="gramEnd"/>
      <w:r w:rsidRPr="00DE24F7">
        <w:t>自行受理纠纷调解达成的调解协议，当事人可以向基层人民法院申请司法确认，但协议内容涉及婚姻、收养、抚养等身份关系解除、变更的除外。</w:t>
      </w:r>
    </w:p>
    <w:p w:rsidR="00DE24F7" w:rsidRPr="00DE24F7" w:rsidRDefault="00DE24F7" w:rsidP="00DE24F7">
      <w:r w:rsidRPr="00DE24F7">
        <w:t xml:space="preserve">　　</w:t>
      </w:r>
      <w:proofErr w:type="gramStart"/>
      <w:r w:rsidRPr="00DE24F7">
        <w:t>婚调委应当</w:t>
      </w:r>
      <w:proofErr w:type="gramEnd"/>
      <w:r w:rsidRPr="00DE24F7">
        <w:t>书面告知各方当事人可在调解协议生效之日起三十日内以书面或者口头形式共同向有管辖</w:t>
      </w:r>
      <w:proofErr w:type="gramStart"/>
      <w:r w:rsidRPr="00DE24F7">
        <w:t>权基层</w:t>
      </w:r>
      <w:proofErr w:type="gramEnd"/>
      <w:r w:rsidRPr="00DE24F7">
        <w:t>人民法院提出司法确认申请。</w:t>
      </w:r>
    </w:p>
    <w:p w:rsidR="00DE24F7" w:rsidRPr="00DE24F7" w:rsidRDefault="00DE24F7" w:rsidP="00DE24F7">
      <w:r w:rsidRPr="00DE24F7">
        <w:t xml:space="preserve">　　第二十七条</w:t>
      </w:r>
      <w:r w:rsidRPr="00DE24F7">
        <w:t> </w:t>
      </w:r>
      <w:r w:rsidRPr="00DE24F7">
        <w:t>对申请确认调解协议案件，有管辖权的基层人民法院为：</w:t>
      </w:r>
    </w:p>
    <w:p w:rsidR="00DE24F7" w:rsidRPr="00DE24F7" w:rsidRDefault="00DE24F7" w:rsidP="00DE24F7">
      <w:r w:rsidRPr="00DE24F7">
        <w:t xml:space="preserve">　　（一）经有管辖</w:t>
      </w:r>
      <w:proofErr w:type="gramStart"/>
      <w:r w:rsidRPr="00DE24F7">
        <w:t>权基层</w:t>
      </w:r>
      <w:proofErr w:type="gramEnd"/>
      <w:r w:rsidRPr="00DE24F7">
        <w:t>人民法院立案前委派达成调解协议的，由委派基层人民法院受理。</w:t>
      </w:r>
    </w:p>
    <w:p w:rsidR="00DE24F7" w:rsidRPr="00DE24F7" w:rsidRDefault="00DE24F7" w:rsidP="00DE24F7">
      <w:r w:rsidRPr="00DE24F7">
        <w:t xml:space="preserve">　　（二）</w:t>
      </w:r>
      <w:proofErr w:type="gramStart"/>
      <w:r w:rsidRPr="00DE24F7">
        <w:t>婚调委</w:t>
      </w:r>
      <w:proofErr w:type="gramEnd"/>
      <w:r w:rsidRPr="00DE24F7">
        <w:t>自行受理纠纷达成调解协议的，由该委员会所在地基层人民法院管辖。</w:t>
      </w:r>
    </w:p>
    <w:p w:rsidR="00DE24F7" w:rsidRPr="00DE24F7" w:rsidRDefault="00DE24F7" w:rsidP="00DE24F7">
      <w:r w:rsidRPr="00DE24F7">
        <w:t xml:space="preserve">　　第二十八条</w:t>
      </w:r>
      <w:r w:rsidRPr="00DE24F7">
        <w:t> </w:t>
      </w:r>
      <w:r w:rsidRPr="00DE24F7">
        <w:t>基层人民法院审理确认婚姻家庭纠纷调解协议案件不收取诉讼费用。</w:t>
      </w:r>
    </w:p>
    <w:p w:rsidR="00DE24F7" w:rsidRPr="00DE24F7" w:rsidRDefault="00DE24F7" w:rsidP="00DE24F7">
      <w:r w:rsidRPr="00DE24F7">
        <w:t xml:space="preserve">　　第二十九条</w:t>
      </w:r>
      <w:r w:rsidRPr="00DE24F7">
        <w:t> </w:t>
      </w:r>
      <w:r w:rsidRPr="00DE24F7">
        <w:t>申请确认婚姻家庭纠纷调解协议案件，按《中华人民共和国民事诉讼诉讼法》特别程序的规定，由基层人民法院审判人员一人独任审理，实行一审终审。</w:t>
      </w:r>
    </w:p>
    <w:p w:rsidR="00DE24F7" w:rsidRPr="00DE24F7" w:rsidRDefault="00DE24F7" w:rsidP="00DE24F7">
      <w:r w:rsidRPr="00DE24F7">
        <w:t xml:space="preserve">　　第三十条</w:t>
      </w:r>
      <w:r w:rsidRPr="00DE24F7">
        <w:t> </w:t>
      </w:r>
      <w:r w:rsidRPr="00DE24F7">
        <w:t>调解协议有以下情形之一的，人民法院不予确认并裁定驳回确认调解协议的申请：</w:t>
      </w:r>
      <w:r w:rsidRPr="00DE24F7">
        <w:t xml:space="preserve"> </w:t>
      </w:r>
    </w:p>
    <w:p w:rsidR="00DE24F7" w:rsidRPr="00DE24F7" w:rsidRDefault="00DE24F7" w:rsidP="00DE24F7">
      <w:r w:rsidRPr="00DE24F7">
        <w:t xml:space="preserve">　　（一）违反法律、行政法规强制性规定的；</w:t>
      </w:r>
      <w:r w:rsidRPr="00DE24F7">
        <w:t xml:space="preserve"> </w:t>
      </w:r>
    </w:p>
    <w:p w:rsidR="00DE24F7" w:rsidRPr="00DE24F7" w:rsidRDefault="00DE24F7" w:rsidP="00DE24F7">
      <w:r w:rsidRPr="00DE24F7">
        <w:t xml:space="preserve">　　（二）损害国家利益、社会公共利益的；</w:t>
      </w:r>
      <w:r w:rsidRPr="00DE24F7">
        <w:t xml:space="preserve"> </w:t>
      </w:r>
    </w:p>
    <w:p w:rsidR="00DE24F7" w:rsidRPr="00DE24F7" w:rsidRDefault="00DE24F7" w:rsidP="00DE24F7">
      <w:r w:rsidRPr="00DE24F7">
        <w:t xml:space="preserve">　　（三）侵害案外人合法权益的；</w:t>
      </w:r>
      <w:r w:rsidRPr="00DE24F7">
        <w:t xml:space="preserve"> </w:t>
      </w:r>
    </w:p>
    <w:p w:rsidR="00DE24F7" w:rsidRPr="00DE24F7" w:rsidRDefault="00DE24F7" w:rsidP="00DE24F7">
      <w:r w:rsidRPr="00DE24F7">
        <w:t xml:space="preserve">　　（四）涉及是否追究当事人刑事责任的；</w:t>
      </w:r>
      <w:r w:rsidRPr="00DE24F7">
        <w:t xml:space="preserve"> </w:t>
      </w:r>
    </w:p>
    <w:p w:rsidR="00DE24F7" w:rsidRPr="00DE24F7" w:rsidRDefault="00DE24F7" w:rsidP="00DE24F7">
      <w:r w:rsidRPr="00DE24F7">
        <w:t xml:space="preserve">　　（五）损害社会公序良俗的；</w:t>
      </w:r>
    </w:p>
    <w:p w:rsidR="00DE24F7" w:rsidRPr="00DE24F7" w:rsidRDefault="00DE24F7" w:rsidP="00DE24F7">
      <w:r w:rsidRPr="00DE24F7">
        <w:t xml:space="preserve">　　（六）内容不明确，无法确认的；</w:t>
      </w:r>
      <w:r w:rsidRPr="00DE24F7">
        <w:t xml:space="preserve"> </w:t>
      </w:r>
    </w:p>
    <w:p w:rsidR="00DE24F7" w:rsidRPr="00DE24F7" w:rsidRDefault="00DE24F7" w:rsidP="00DE24F7">
      <w:r w:rsidRPr="00DE24F7">
        <w:t xml:space="preserve">　　（七）其他应当驳回申请的情形。</w:t>
      </w:r>
    </w:p>
    <w:p w:rsidR="00DE24F7" w:rsidRPr="00DE24F7" w:rsidRDefault="00DE24F7" w:rsidP="00DE24F7">
      <w:r w:rsidRPr="00DE24F7">
        <w:t xml:space="preserve">　　第三十一条</w:t>
      </w:r>
      <w:r w:rsidRPr="00DE24F7">
        <w:t> </w:t>
      </w:r>
      <w:r w:rsidRPr="00DE24F7">
        <w:t>人民法院立案后</w:t>
      </w:r>
      <w:proofErr w:type="gramStart"/>
      <w:r w:rsidRPr="00DE24F7">
        <w:t>委托婚调委</w:t>
      </w:r>
      <w:proofErr w:type="gramEnd"/>
      <w:r w:rsidRPr="00DE24F7">
        <w:t>调解达成调解协议，且各方当事人均确认在调解协议上签名或捺印后生效的，人民法院经审查调解协议内容系双方当事人真实意思表示，且不违反法律、行政法规强制性规定的，除本意见第三十二条规定外，调解协议自双方当事人签名或捺印后即发生法律效力，人民法院按调解协议内容出具民事调解书。</w:t>
      </w:r>
    </w:p>
    <w:p w:rsidR="00DE24F7" w:rsidRPr="00DE24F7" w:rsidRDefault="00DE24F7" w:rsidP="00DE24F7">
      <w:r w:rsidRPr="00DE24F7">
        <w:t xml:space="preserve">　　第三十二条</w:t>
      </w:r>
      <w:r w:rsidRPr="00DE24F7">
        <w:t> </w:t>
      </w:r>
      <w:r w:rsidRPr="00DE24F7">
        <w:t>人民法院立案后</w:t>
      </w:r>
      <w:proofErr w:type="gramStart"/>
      <w:r w:rsidRPr="00DE24F7">
        <w:t>委托婚调委</w:t>
      </w:r>
      <w:proofErr w:type="gramEnd"/>
      <w:r w:rsidRPr="00DE24F7">
        <w:t>调解达成调解协议的内容涉及婚姻、收养、抚养等身份关系解除、变更的，自人民法院出具民事调解书并由各方当事人签收后协议内容方发生法律效力。</w:t>
      </w:r>
    </w:p>
    <w:p w:rsidR="00DE24F7" w:rsidRPr="00DE24F7" w:rsidRDefault="00DE24F7" w:rsidP="00DE24F7">
      <w:r w:rsidRPr="00DE24F7">
        <w:t xml:space="preserve">　　第三十三条</w:t>
      </w:r>
      <w:r w:rsidRPr="00DE24F7">
        <w:t> </w:t>
      </w:r>
      <w:proofErr w:type="gramStart"/>
      <w:r w:rsidRPr="00DE24F7">
        <w:t>本意见自</w:t>
      </w:r>
      <w:r w:rsidRPr="00DE24F7">
        <w:t>2014</w:t>
      </w:r>
      <w:r w:rsidRPr="00DE24F7">
        <w:t>年</w:t>
      </w:r>
      <w:r w:rsidRPr="00DE24F7">
        <w:t>6</w:t>
      </w:r>
      <w:r w:rsidRPr="00DE24F7">
        <w:t>月</w:t>
      </w:r>
      <w:r w:rsidRPr="00DE24F7">
        <w:t>1</w:t>
      </w:r>
      <w:r w:rsidRPr="00DE24F7">
        <w:t>日起</w:t>
      </w:r>
      <w:proofErr w:type="gramEnd"/>
      <w:r w:rsidRPr="00DE24F7">
        <w:t>施行。</w:t>
      </w:r>
      <w:r w:rsidRPr="00DE24F7">
        <w:t> </w:t>
      </w:r>
    </w:p>
    <w:p w:rsidR="00BA417F" w:rsidRPr="00DE24F7" w:rsidRDefault="00BA417F"/>
    <w:sectPr w:rsidR="00BA417F" w:rsidRPr="00DE2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F7"/>
    <w:rsid w:val="00BA417F"/>
    <w:rsid w:val="00DE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19F5-BC4A-4328-B60F-643256D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0539">
      <w:bodyDiv w:val="1"/>
      <w:marLeft w:val="0"/>
      <w:marRight w:val="0"/>
      <w:marTop w:val="0"/>
      <w:marBottom w:val="0"/>
      <w:divBdr>
        <w:top w:val="none" w:sz="0" w:space="0" w:color="auto"/>
        <w:left w:val="none" w:sz="0" w:space="0" w:color="auto"/>
        <w:bottom w:val="none" w:sz="0" w:space="0" w:color="auto"/>
        <w:right w:val="none" w:sz="0" w:space="0" w:color="auto"/>
      </w:divBdr>
      <w:divsChild>
        <w:div w:id="1054933536">
          <w:marLeft w:val="0"/>
          <w:marRight w:val="0"/>
          <w:marTop w:val="0"/>
          <w:marBottom w:val="0"/>
          <w:divBdr>
            <w:top w:val="none" w:sz="0" w:space="0" w:color="auto"/>
            <w:left w:val="none" w:sz="0" w:space="0" w:color="auto"/>
            <w:bottom w:val="none" w:sz="0" w:space="0" w:color="auto"/>
            <w:right w:val="none" w:sz="0" w:space="0" w:color="auto"/>
          </w:divBdr>
          <w:divsChild>
            <w:div w:id="1392970577">
              <w:marLeft w:val="0"/>
              <w:marRight w:val="0"/>
              <w:marTop w:val="0"/>
              <w:marBottom w:val="0"/>
              <w:divBdr>
                <w:top w:val="single" w:sz="6" w:space="15" w:color="FDBBCF"/>
                <w:left w:val="single" w:sz="6" w:space="15" w:color="FDBBCF"/>
                <w:bottom w:val="single" w:sz="6" w:space="15" w:color="FDBBCF"/>
                <w:right w:val="single" w:sz="6" w:space="15" w:color="FDBBCF"/>
              </w:divBdr>
              <w:divsChild>
                <w:div w:id="1913731635">
                  <w:marLeft w:val="0"/>
                  <w:marRight w:val="0"/>
                  <w:marTop w:val="0"/>
                  <w:marBottom w:val="0"/>
                  <w:divBdr>
                    <w:top w:val="single" w:sz="6" w:space="11" w:color="FDBBCF"/>
                    <w:left w:val="single" w:sz="6" w:space="30" w:color="FDBBCF"/>
                    <w:bottom w:val="single" w:sz="6" w:space="11" w:color="FDBBCF"/>
                    <w:right w:val="single" w:sz="6" w:space="30" w:color="FDBBCF"/>
                  </w:divBdr>
                  <w:divsChild>
                    <w:div w:id="931862990">
                      <w:marLeft w:val="0"/>
                      <w:marRight w:val="0"/>
                      <w:marTop w:val="0"/>
                      <w:marBottom w:val="0"/>
                      <w:divBdr>
                        <w:top w:val="none" w:sz="0" w:space="0" w:color="auto"/>
                        <w:left w:val="none" w:sz="0" w:space="0" w:color="auto"/>
                        <w:bottom w:val="none" w:sz="0" w:space="0" w:color="auto"/>
                        <w:right w:val="none" w:sz="0" w:space="0" w:color="auto"/>
                      </w:divBdr>
                      <w:divsChild>
                        <w:div w:id="409431376">
                          <w:marLeft w:val="0"/>
                          <w:marRight w:val="0"/>
                          <w:marTop w:val="0"/>
                          <w:marBottom w:val="0"/>
                          <w:divBdr>
                            <w:top w:val="none" w:sz="0" w:space="0" w:color="auto"/>
                            <w:left w:val="none" w:sz="0" w:space="0" w:color="auto"/>
                            <w:bottom w:val="none" w:sz="0" w:space="0" w:color="auto"/>
                            <w:right w:val="none" w:sz="0" w:space="0" w:color="auto"/>
                          </w:divBdr>
                          <w:divsChild>
                            <w:div w:id="34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9948">
      <w:bodyDiv w:val="1"/>
      <w:marLeft w:val="0"/>
      <w:marRight w:val="0"/>
      <w:marTop w:val="0"/>
      <w:marBottom w:val="0"/>
      <w:divBdr>
        <w:top w:val="none" w:sz="0" w:space="0" w:color="auto"/>
        <w:left w:val="none" w:sz="0" w:space="0" w:color="auto"/>
        <w:bottom w:val="none" w:sz="0" w:space="0" w:color="auto"/>
        <w:right w:val="none" w:sz="0" w:space="0" w:color="auto"/>
      </w:divBdr>
      <w:divsChild>
        <w:div w:id="924613277">
          <w:marLeft w:val="0"/>
          <w:marRight w:val="0"/>
          <w:marTop w:val="0"/>
          <w:marBottom w:val="0"/>
          <w:divBdr>
            <w:top w:val="none" w:sz="0" w:space="0" w:color="auto"/>
            <w:left w:val="none" w:sz="0" w:space="0" w:color="auto"/>
            <w:bottom w:val="none" w:sz="0" w:space="0" w:color="auto"/>
            <w:right w:val="none" w:sz="0" w:space="0" w:color="auto"/>
          </w:divBdr>
          <w:divsChild>
            <w:div w:id="1507211776">
              <w:marLeft w:val="0"/>
              <w:marRight w:val="0"/>
              <w:marTop w:val="0"/>
              <w:marBottom w:val="0"/>
              <w:divBdr>
                <w:top w:val="single" w:sz="6" w:space="15" w:color="FDBBCF"/>
                <w:left w:val="single" w:sz="6" w:space="15" w:color="FDBBCF"/>
                <w:bottom w:val="single" w:sz="6" w:space="15" w:color="FDBBCF"/>
                <w:right w:val="single" w:sz="6" w:space="15" w:color="FDBBCF"/>
              </w:divBdr>
              <w:divsChild>
                <w:div w:id="843477166">
                  <w:marLeft w:val="0"/>
                  <w:marRight w:val="0"/>
                  <w:marTop w:val="0"/>
                  <w:marBottom w:val="0"/>
                  <w:divBdr>
                    <w:top w:val="single" w:sz="6" w:space="11" w:color="FDBBCF"/>
                    <w:left w:val="single" w:sz="6" w:space="30" w:color="FDBBCF"/>
                    <w:bottom w:val="single" w:sz="6" w:space="11" w:color="FDBBCF"/>
                    <w:right w:val="single" w:sz="6" w:space="30" w:color="FDBBCF"/>
                  </w:divBdr>
                  <w:divsChild>
                    <w:div w:id="2126151383">
                      <w:marLeft w:val="0"/>
                      <w:marRight w:val="0"/>
                      <w:marTop w:val="0"/>
                      <w:marBottom w:val="0"/>
                      <w:divBdr>
                        <w:top w:val="none" w:sz="0" w:space="0" w:color="auto"/>
                        <w:left w:val="none" w:sz="0" w:space="0" w:color="auto"/>
                        <w:bottom w:val="none" w:sz="0" w:space="0" w:color="auto"/>
                        <w:right w:val="none" w:sz="0" w:space="0" w:color="auto"/>
                      </w:divBdr>
                      <w:divsChild>
                        <w:div w:id="178391037">
                          <w:marLeft w:val="0"/>
                          <w:marRight w:val="0"/>
                          <w:marTop w:val="0"/>
                          <w:marBottom w:val="0"/>
                          <w:divBdr>
                            <w:top w:val="none" w:sz="0" w:space="0" w:color="auto"/>
                            <w:left w:val="none" w:sz="0" w:space="0" w:color="auto"/>
                            <w:bottom w:val="none" w:sz="0" w:space="0" w:color="auto"/>
                            <w:right w:val="none" w:sz="0" w:space="0" w:color="auto"/>
                          </w:divBdr>
                          <w:divsChild>
                            <w:div w:id="6343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zhoujing</dc:creator>
  <cp:keywords/>
  <dc:description/>
  <cp:lastModifiedBy>zhoujing</cp:lastModifiedBy>
  <cp:revision>1</cp:revision>
  <dcterms:created xsi:type="dcterms:W3CDTF">2016-08-09T09:10:00Z</dcterms:created>
  <dcterms:modified xsi:type="dcterms:W3CDTF">2016-08-09T09:14:00Z</dcterms:modified>
</cp:coreProperties>
</file>